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C428BB" w:rsidP="00C428BB" w:rsidR="00C428BB">
      <w:pPr>
        <w:pStyle w:val="Heading1"/>
        <w:numPr>
          <w:ilvl w:val="0"/>
          <w:numId w:val="0"/>
        </w:numPr>
      </w:pPr>
      <w:bookmarkStart w:name="_Toc147905077_1" w:id="100001"/>
      <w:bookmarkStart w:name="nxmlformatsorgschemaLibrary2006main_1" w:id="100002"/>
      <w:r>
        <w:t>Custom XML Schema References</w:t>
      </w:r>
      <w:bookmarkEnd w:id="100001"/>
    </w:p>
    <w:bookmarkEnd w:id="100002"/>
    <w:p w:rsidRDefault="00C428BB" w:rsidP="00C428BB" w:rsidR="00C428BB">
      <w:r>
        <w:t xml:space="preserve">This namespace defines the set of properties which define the location and properties associated with one or more custom XML schemas which have been stored within the contents of a Office Open XML document. Collectively, the set of schemas associated with a document's custom XML markup are referred to as that document's </w:t>
      </w:r>
      <w:r>
        <w:t/>
      </w:r>
      <w:hyperlink r:id="rId8">
        <w:r>
          <w:rPr>
            <w:rStyle w:val="Hyperlink"/>
          </w:rPr>
          <w:t>schema</w:t>
        </w:r>
      </w:hyperlink>
      <w:r>
        <w:t xml:space="preserve"> library</w:t>
      </w:r>
      <w:r>
        <w:t xml:space="preserve">. The </w:t>
      </w:r>
      <w:hyperlink r:id="rId8">
        <w:r>
          <w:rPr>
            <w:rStyle w:val="Hyperlink"/>
          </w:rPr>
          <w:t>schema</w:t>
        </w:r>
      </w:hyperlink>
      <w:r>
        <w:t xml:space="preserve"> library then stores the set of unique XML namespaces used within the document's custom XML markup, and allows applications to 'tag' these namespaces with appropriate metadata.</w:t>
      </w:r>
    </w:p>
    <w:sectPr w:rsidSect="00C428BB" w:rsidR="00C428BB">
      <w:headerReference w:type="default" r:id="rId7"/>
      <w:pgSz w:code="1"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C428BB" w:rsidR="0040178F">
    <w:pPr>
      <w:pStyle w:val="Header"/>
    </w:pPr>
    <w:fldSimple w:instr=" STYLEREF  &quot;Heading 1,h1,Level 1 Topic Heading&quot;  \* MERGEFORMAT ">
      <w:r>
        <w:rPr>
          <w:noProof/>
        </w:rPr>
        <w:t>Custom XML Schema References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1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3">
    <w:nsid w:val="658A22AA"/>
    <w:multiLevelType w:val="multilevel"/>
    <w:tmpl w:val="A70E46BA"/>
    <w:numStyleLink w:val="EcmaDocumentNumbering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428BB"/>
    <w:rsid w:val="005A00EC"/>
    <w:rsid w:val="00C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true" w:uiPriority="35" w:name="caption"/>
    <w:lsdException w:qFormat="true" w:name="List Bullet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C428BB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C428BB"/>
    <w:pPr>
      <w:keepNext/>
      <w:keepLines/>
      <w:pageBreakBefore/>
      <w:numPr>
        <w:numId w:val="2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C428BB"/>
    <w:pPr>
      <w:keepNext/>
      <w:keepLines/>
      <w:numPr>
        <w:ilvl w:val="1"/>
        <w:numId w:val="2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C428BB"/>
    <w:pPr>
      <w:keepNext/>
      <w:keepLines/>
      <w:numPr>
        <w:ilvl w:val="2"/>
        <w:numId w:val="2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C428BB"/>
    <w:pPr>
      <w:keepNext/>
      <w:keepLines/>
      <w:numPr>
        <w:ilvl w:val="3"/>
        <w:numId w:val="2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C428BB"/>
    <w:pPr>
      <w:keepNext/>
      <w:keepLines/>
      <w:numPr>
        <w:ilvl w:val="4"/>
        <w:numId w:val="2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C428BB"/>
    <w:pPr>
      <w:keepNext/>
      <w:keepLines/>
      <w:numPr>
        <w:ilvl w:val="5"/>
        <w:numId w:val="2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C428BB"/>
    <w:pPr>
      <w:keepNext/>
      <w:keepLines/>
      <w:numPr>
        <w:ilvl w:val="6"/>
        <w:numId w:val="2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C428BB"/>
    <w:pPr>
      <w:keepNext/>
      <w:keepLines/>
      <w:numPr>
        <w:ilvl w:val="7"/>
        <w:numId w:val="2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C428BB"/>
    <w:pPr>
      <w:keepNext/>
      <w:keepLines/>
      <w:numPr>
        <w:ilvl w:val="8"/>
        <w:numId w:val="2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C428BB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C428BB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C428BB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basedOn w:val="DefaultParagraphFont"/>
    <w:link w:val="Heading4"/>
    <w:uiPriority w:val="4"/>
    <w:rsid w:val="00C428BB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basedOn w:val="DefaultParagraphFont"/>
    <w:link w:val="Heading5"/>
    <w:uiPriority w:val="4"/>
    <w:rsid w:val="00C428BB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basedOn w:val="DefaultParagraphFont"/>
    <w:link w:val="Heading6"/>
    <w:uiPriority w:val="4"/>
    <w:rsid w:val="00C428BB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C428BB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C428BB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C428BB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customStyle="true" w:styleId="EcmaDocumentNumbering" w:type="numbering">
    <w:name w:val="Ecma Document Numbering"/>
    <w:uiPriority w:val="99"/>
    <w:rsid w:val="00C428BB"/>
    <w:pPr>
      <w:numPr>
        <w:numId w:val="3"/>
      </w:numPr>
    </w:pPr>
  </w:style>
  <w:style w:customStyle="true" w:styleId="Term" w:type="character">
    <w:name w:val="Term"/>
    <w:basedOn w:val="DefaultParagraphFont"/>
    <w:qFormat/>
    <w:rsid w:val="00C428BB"/>
    <w:rPr>
      <w:i/>
    </w:rPr>
  </w:style>
  <w:style w:styleId="ListBullet" w:type="paragraph">
    <w:name w:val="List Bullet"/>
    <w:basedOn w:val="Normal"/>
    <w:uiPriority w:val="99"/>
    <w:qFormat/>
    <w:rsid w:val="00C428BB"/>
    <w:pPr>
      <w:numPr>
        <w:numId w:val="1"/>
      </w:numPr>
      <w:contextualSpacing/>
    </w:pPr>
  </w:style>
  <w:style w:customStyle="true" w:styleId="Non-normativeBracket" w:type="character">
    <w:name w:val="Non-normative Bracket"/>
    <w:aliases w:val="Example start/end"/>
    <w:basedOn w:val="DefaultParagraphFont"/>
    <w:qFormat/>
    <w:rsid w:val="00C428BB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C428BB"/>
    <w:rPr>
      <w:rFonts w:hAnsiTheme="majorHAnsi" w:asciiTheme="majorHAnsi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C428BB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C428BB"/>
    <w:rPr>
      <w:b/>
    </w:rPr>
  </w:style>
  <w:style w:customStyle="true" w:styleId="RelationshipType" w:type="character">
    <w:name w:val="Relationship Type"/>
    <w:basedOn w:val="DefaultParagraphFont"/>
    <w:qFormat/>
    <w:rsid w:val="00C428BB"/>
    <w:rPr>
      <w:rFonts w:hAnsiTheme="majorHAnsi" w:asciiTheme="majorHAnsi"/>
    </w:rPr>
  </w:style>
  <w:style w:customStyle="true" w:styleId="EcmaAnnexNumbering" w:type="numbering">
    <w:name w:val="Ecma Annex Numbering"/>
    <w:rsid w:val="00C428BB"/>
    <w:pPr>
      <w:numPr>
        <w:numId w:val="4"/>
      </w:numPr>
    </w:pPr>
  </w:style>
  <w:style w:customStyle="true" w:styleId="c" w:type="paragraph">
    <w:name w:val="c"/>
    <w:aliases w:val="Code,C"/>
    <w:basedOn w:val="Normal"/>
    <w:next w:val="Normal"/>
    <w:qFormat/>
    <w:rsid w:val="00C428BB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C428BB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ElementTable" w:type="table">
    <w:name w:val="ElementTable"/>
    <w:basedOn w:val="TableGrid"/>
    <w:rsid w:val="00C428BB"/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Attributevalue" w:type="character">
    <w:name w:val="Attribute value"/>
    <w:basedOn w:val="DefaultParagraphFont"/>
    <w:qFormat/>
    <w:rsid w:val="00C428BB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C428BB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C428BB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C428BB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C428BB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C428BB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C428BB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Hyperlink" w:type="character">
    <w:name w:val="Hyperlink"/>
    <w:basedOn w:val="DefaultParagraphFont"/>
    <w:uiPriority w:val="99"/>
    <w:unhideWhenUsed/>
    <w:rsid w:val="00C428BB"/>
    <w:rPr>
      <w:color w:val="5F5F5F"/>
      <w:u w:val="single"/>
    </w:rPr>
  </w:style>
  <w:style w:customStyle="true" w:styleId="Appendix1" w:type="paragraph">
    <w:name w:val="Appendix 1"/>
    <w:basedOn w:val="Heading1"/>
    <w:next w:val="Normal"/>
    <w:rsid w:val="00C428BB"/>
    <w:pPr>
      <w:numPr>
        <w:numId w:val="4"/>
      </w:numPr>
    </w:pPr>
  </w:style>
  <w:style w:customStyle="true" w:styleId="Appendix2" w:type="paragraph">
    <w:name w:val="Appendix 2"/>
    <w:basedOn w:val="Heading2"/>
    <w:next w:val="Normal"/>
    <w:rsid w:val="00C428BB"/>
    <w:pPr>
      <w:numPr>
        <w:numId w:val="4"/>
      </w:numPr>
    </w:pPr>
  </w:style>
  <w:style w:customStyle="true" w:styleId="Appendix3" w:type="paragraph">
    <w:name w:val="Appendix 3"/>
    <w:basedOn w:val="Heading3"/>
    <w:rsid w:val="00C428BB"/>
    <w:pPr>
      <w:numPr>
        <w:numId w:val="4"/>
      </w:numPr>
    </w:pPr>
  </w:style>
  <w:style w:customStyle="true" w:styleId="Appendix4" w:type="paragraph">
    <w:name w:val="Appendix 4"/>
    <w:basedOn w:val="Heading4"/>
    <w:next w:val="Normal"/>
    <w:rsid w:val="00C428BB"/>
    <w:pPr>
      <w:numPr>
        <w:numId w:val="4"/>
      </w:numPr>
    </w:pPr>
  </w:style>
  <w:style w:customStyle="true" w:styleId="Appendix5" w:type="paragraph">
    <w:name w:val="Appendix 5"/>
    <w:basedOn w:val="Heading5"/>
    <w:next w:val="Normal"/>
    <w:rsid w:val="00C428BB"/>
    <w:pPr>
      <w:numPr>
        <w:numId w:val="4"/>
      </w:numPr>
    </w:pPr>
  </w:style>
  <w:style w:customStyle="true" w:styleId="Appendix6" w:type="paragraph">
    <w:name w:val="Appendix 6"/>
    <w:basedOn w:val="Heading6"/>
    <w:next w:val="Normal"/>
    <w:rsid w:val="00C428BB"/>
    <w:pPr>
      <w:numPr>
        <w:numId w:val="4"/>
      </w:numPr>
    </w:pPr>
  </w:style>
  <w:style w:styleId="TableGrid" w:type="table">
    <w:name w:val="Table Grid"/>
    <w:basedOn w:val="TableNormal"/>
    <w:uiPriority w:val="59"/>
    <w:rsid w:val="00C428BB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LineNumber" w:type="character">
    <w:name w:val="line number"/>
    <w:basedOn w:val="DefaultParagraphFont"/>
    <w:uiPriority w:val="99"/>
    <w:semiHidden/>
    <w:unhideWhenUsed/>
    <w:rsid w:val="00C428BB"/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941</properties:Words>
  <properties:Characters>5369</properties:Characters>
  <properties:Lines>44</properties:Lines>
  <properties:Paragraphs>12</properties:Paragraphs>
  <properties:TotalTime>1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properties:HeadingPairs>
  <properties:TitlesOfParts>
    <vt:vector size="7" baseType="lpstr">
      <vt:lpstr/>
      <vt:lpstr>Custom XML Schema References</vt:lpstr>
      <vt:lpstr>    Table of Contents</vt:lpstr>
      <vt:lpstr>    Elements</vt:lpstr>
      <vt:lpstr>        schema (Custom XML Schema Reference)</vt:lpstr>
      <vt:lpstr>        schemaLibrary (Embedded Custom XML Schema Supplementary Data)</vt:lpstr>
      <vt:lpstr/>
    </vt:vector>
  </properties:TitlesOfParts>
  <properties:LinksUpToDate>false</properties:LinksUpToDate>
  <properties:CharactersWithSpaces>6298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2013-05-24T23:31:00Z</dcterms:created>
  <dc:creator>jharrop</dc:creator>
  <cp:lastModifiedBy>docx4j</cp:lastModifiedBy>
  <dcterms:modified xmlns:xsi="http://www.w3.org/2001/XMLSchema-instance" xsi:type="dcterms:W3CDTF">2013-05-24T23:32:00Z</dcterms:modified>
  <cp:revision>1</cp:revision>
</cp:coreProperties>
</file>